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49558" w14:textId="5D359498" w:rsidR="007C3286" w:rsidRPr="0042079B" w:rsidRDefault="007C3286"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S2-2401848</w:t>
      </w:r>
    </w:p>
    <w:p w14:paraId="17C2451C" w14:textId="77777777" w:rsidR="007C3286" w:rsidRDefault="007C3286"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316D99" w14:textId="12E20BA1" w:rsidR="00CC3AF8" w:rsidRPr="0042079B" w:rsidRDefault="00CC3AF8" w:rsidP="00CC3AF8">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S2-2400029</w:t>
      </w:r>
    </w:p>
    <w:p w14:paraId="2B466C43" w14:textId="77777777" w:rsidR="00CC3AF8" w:rsidRDefault="00CC3AF8" w:rsidP="00CC3AF8">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05E37EB6" w14:textId="77777777" w:rsidR="004633B9" w:rsidRDefault="004633B9" w:rsidP="004633B9">
      <w:pPr>
        <w:pStyle w:val="CRCoverPage"/>
        <w:tabs>
          <w:tab w:val="right" w:pos="9638"/>
        </w:tabs>
        <w:spacing w:after="0"/>
        <w:rPr>
          <w:rFonts w:cs="Arial"/>
          <w:b/>
          <w:noProof/>
          <w:sz w:val="24"/>
        </w:rPr>
      </w:pPr>
      <w:r>
        <w:rPr>
          <w:rFonts w:cs="Arial"/>
          <w:b/>
          <w:noProof/>
          <w:sz w:val="24"/>
        </w:rPr>
        <w:t>SA WG2 Meeting #S2-160</w:t>
      </w:r>
      <w:r>
        <w:rPr>
          <w:rFonts w:cs="Arial"/>
          <w:b/>
          <w:noProof/>
          <w:sz w:val="24"/>
        </w:rPr>
        <w:tab/>
        <w:t>S2-2313240</w:t>
      </w:r>
    </w:p>
    <w:p w14:paraId="7BE44BAA" w14:textId="77777777" w:rsidR="004633B9" w:rsidRDefault="004633B9" w:rsidP="004633B9">
      <w:pPr>
        <w:pStyle w:val="CRCoverPage"/>
        <w:pBdr>
          <w:bottom w:val="single" w:sz="6" w:space="0" w:color="auto"/>
        </w:pBdr>
        <w:tabs>
          <w:tab w:val="right" w:pos="9638"/>
        </w:tabs>
        <w:spacing w:after="0"/>
        <w:rPr>
          <w:rFonts w:cs="Arial"/>
          <w:b/>
          <w:noProof/>
          <w:sz w:val="24"/>
        </w:rPr>
      </w:pPr>
      <w:r>
        <w:rPr>
          <w:rFonts w:cs="Arial"/>
          <w:b/>
          <w:noProof/>
          <w:sz w:val="24"/>
        </w:rPr>
        <w:t>13 - 17 November, 2023, Chicago, USA</w:t>
      </w:r>
    </w:p>
    <w:p w14:paraId="043EBAE0" w14:textId="0380B675" w:rsidR="004633B9" w:rsidRPr="004633B9" w:rsidRDefault="004633B9" w:rsidP="004633B9">
      <w:pPr>
        <w:pStyle w:val="CRCoverPage"/>
        <w:tabs>
          <w:tab w:val="right" w:pos="9638"/>
        </w:tabs>
        <w:spacing w:after="0"/>
        <w:rPr>
          <w:rFonts w:cs="Arial"/>
          <w:b/>
          <w:noProof/>
          <w:sz w:val="24"/>
        </w:rPr>
      </w:pPr>
    </w:p>
    <w:p w14:paraId="4D57CC4A" w14:textId="7593E2FC" w:rsidR="00A57D88" w:rsidRDefault="00A57D88" w:rsidP="00A57D88">
      <w:pPr>
        <w:pStyle w:val="CRCoverPage"/>
        <w:tabs>
          <w:tab w:val="right" w:pos="9639"/>
        </w:tabs>
        <w:spacing w:after="0"/>
        <w:rPr>
          <w:b/>
          <w:i/>
          <w:noProof/>
          <w:sz w:val="28"/>
        </w:rPr>
      </w:pPr>
      <w:r>
        <w:rPr>
          <w:b/>
          <w:noProof/>
          <w:sz w:val="24"/>
        </w:rPr>
        <w:t>3GPP TSG-SA3 Meeting #11</w:t>
      </w:r>
      <w:r w:rsidR="00DF19B4">
        <w:rPr>
          <w:b/>
          <w:noProof/>
          <w:sz w:val="24"/>
        </w:rPr>
        <w:t>3</w:t>
      </w:r>
      <w:r>
        <w:rPr>
          <w:b/>
          <w:i/>
          <w:noProof/>
          <w:sz w:val="24"/>
        </w:rPr>
        <w:t xml:space="preserve"> </w:t>
      </w:r>
      <w:r>
        <w:rPr>
          <w:b/>
          <w:i/>
          <w:noProof/>
          <w:sz w:val="28"/>
        </w:rPr>
        <w:tab/>
      </w:r>
      <w:r w:rsidR="00EC1CD2">
        <w:rPr>
          <w:b/>
          <w:i/>
          <w:noProof/>
          <w:sz w:val="28"/>
        </w:rPr>
        <w:t>S3-235110</w:t>
      </w:r>
      <w:r w:rsidR="00EC1CD2" w:rsidDel="00EC1CD2">
        <w:rPr>
          <w:b/>
          <w:i/>
          <w:noProof/>
          <w:sz w:val="28"/>
        </w:rPr>
        <w:t xml:space="preserve"> </w:t>
      </w:r>
    </w:p>
    <w:p w14:paraId="3A7BAEE1" w14:textId="11B558B7" w:rsidR="004E3939" w:rsidRPr="00DF19B4" w:rsidRDefault="00DF19B4" w:rsidP="00DF19B4">
      <w:pPr>
        <w:pStyle w:val="CRCoverPage"/>
        <w:tabs>
          <w:tab w:val="right" w:pos="9639"/>
        </w:tabs>
        <w:spacing w:after="0"/>
        <w:rPr>
          <w:b/>
          <w:noProof/>
          <w:sz w:val="24"/>
        </w:rPr>
      </w:pPr>
      <w:r w:rsidRPr="00DF19B4">
        <w:rPr>
          <w:b/>
          <w:noProof/>
          <w:sz w:val="24"/>
        </w:rPr>
        <w:t>Chicago, US, 6 - 10 November 2023</w:t>
      </w:r>
    </w:p>
    <w:p w14:paraId="35F0D332" w14:textId="77777777" w:rsidR="00B97703" w:rsidRDefault="00B97703">
      <w:pPr>
        <w:rPr>
          <w:rFonts w:ascii="Arial" w:hAnsi="Arial" w:cs="Arial"/>
        </w:rPr>
      </w:pPr>
    </w:p>
    <w:p w14:paraId="72E2ED64" w14:textId="34C229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35C5B">
        <w:rPr>
          <w:rFonts w:ascii="Arial" w:hAnsi="Arial" w:cs="Arial"/>
          <w:b/>
          <w:sz w:val="22"/>
          <w:szCs w:val="22"/>
        </w:rPr>
        <w:t>Model Sharing With MTLF</w:t>
      </w:r>
    </w:p>
    <w:p w14:paraId="06BA196E" w14:textId="7A8189C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bookmarkEnd w:id="2"/>
    <w:bookmarkEnd w:id="3"/>
    <w:p w14:paraId="1E9D3ED8" w14:textId="5BAA4E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B0974">
        <w:rPr>
          <w:rFonts w:ascii="Arial" w:hAnsi="Arial" w:cs="Arial"/>
          <w:b/>
          <w:bCs/>
          <w:sz w:val="22"/>
          <w:szCs w:val="22"/>
        </w:rPr>
        <w:t>eNA_Ph3_SEC</w:t>
      </w:r>
    </w:p>
    <w:p w14:paraId="11809BB2" w14:textId="77777777" w:rsidR="00B97703" w:rsidRPr="004E3939" w:rsidRDefault="00B97703">
      <w:pPr>
        <w:spacing w:after="60"/>
        <w:ind w:left="1985" w:hanging="1985"/>
        <w:rPr>
          <w:rFonts w:ascii="Arial" w:hAnsi="Arial" w:cs="Arial"/>
          <w:b/>
          <w:sz w:val="22"/>
          <w:szCs w:val="22"/>
        </w:rPr>
      </w:pPr>
    </w:p>
    <w:p w14:paraId="0DE1AA1F" w14:textId="5B3DC7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19B4">
        <w:rPr>
          <w:rFonts w:ascii="Arial" w:hAnsi="Arial" w:cs="Arial"/>
          <w:b/>
          <w:sz w:val="22"/>
          <w:szCs w:val="22"/>
        </w:rPr>
        <w:t>SA3</w:t>
      </w:r>
    </w:p>
    <w:p w14:paraId="2548326B" w14:textId="788430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6E92">
        <w:rPr>
          <w:rFonts w:ascii="Arial" w:hAnsi="Arial" w:cs="Arial"/>
          <w:b/>
          <w:bCs/>
          <w:sz w:val="22"/>
          <w:szCs w:val="22"/>
        </w:rPr>
        <w:t>3GPP SA2</w:t>
      </w:r>
    </w:p>
    <w:p w14:paraId="5DC2ED77" w14:textId="3DE6EE6F" w:rsidR="00B97703" w:rsidRPr="004E3939" w:rsidRDefault="00B97703">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p>
    <w:bookmarkEnd w:id="4"/>
    <w:bookmarkEnd w:id="5"/>
    <w:p w14:paraId="1A1CC9B8" w14:textId="77777777" w:rsidR="00B97703" w:rsidRDefault="00B97703">
      <w:pPr>
        <w:spacing w:after="60"/>
        <w:ind w:left="1985" w:hanging="1985"/>
        <w:rPr>
          <w:rFonts w:ascii="Arial" w:hAnsi="Arial" w:cs="Arial"/>
          <w:bCs/>
        </w:rPr>
      </w:pPr>
    </w:p>
    <w:p w14:paraId="5D73695D" w14:textId="70AD1B4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157F">
        <w:rPr>
          <w:rFonts w:ascii="Arial" w:hAnsi="Arial" w:cs="Arial"/>
          <w:b/>
          <w:bCs/>
          <w:sz w:val="22"/>
          <w:szCs w:val="22"/>
        </w:rPr>
        <w:t>Christine Jost</w:t>
      </w:r>
    </w:p>
    <w:p w14:paraId="2F9E069A" w14:textId="0D7F206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7157F">
        <w:rPr>
          <w:rFonts w:ascii="Arial" w:hAnsi="Arial" w:cs="Arial"/>
          <w:b/>
          <w:bCs/>
          <w:sz w:val="22"/>
          <w:szCs w:val="22"/>
        </w:rPr>
        <w:t>Christine.jost</w:t>
      </w:r>
      <w:r w:rsidR="00DF19B4">
        <w:rPr>
          <w:rFonts w:ascii="Arial" w:hAnsi="Arial" w:cs="Arial"/>
          <w:b/>
          <w:bCs/>
          <w:sz w:val="22"/>
          <w:szCs w:val="22"/>
        </w:rPr>
        <w:t>@ericsson.com</w:t>
      </w:r>
    </w:p>
    <w:p w14:paraId="5C701869" w14:textId="0A549A5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9348B3" w14:textId="77777777" w:rsidR="00A34BE3" w:rsidRDefault="00A34BE3">
      <w:pPr>
        <w:spacing w:after="60"/>
        <w:ind w:left="1985" w:hanging="1985"/>
        <w:rPr>
          <w:rFonts w:ascii="Arial" w:hAnsi="Arial" w:cs="Arial"/>
          <w:b/>
          <w:sz w:val="22"/>
          <w:szCs w:val="22"/>
        </w:rPr>
      </w:pPr>
    </w:p>
    <w:p w14:paraId="15B34C49" w14:textId="1202AAB3" w:rsidR="00A34BE3" w:rsidRPr="00CE7F39" w:rsidRDefault="00A34BE3">
      <w:pPr>
        <w:spacing w:after="60"/>
        <w:ind w:left="1985" w:hanging="1985"/>
        <w:rPr>
          <w:rFonts w:ascii="Arial" w:hAnsi="Arial" w:cs="Arial"/>
          <w:b/>
          <w:sz w:val="22"/>
          <w:szCs w:val="22"/>
          <w:lang w:val="en-US"/>
        </w:rPr>
      </w:pPr>
      <w:r w:rsidRPr="00A34BE3">
        <w:rPr>
          <w:rFonts w:ascii="Arial" w:hAnsi="Arial" w:cs="Arial"/>
          <w:b/>
          <w:sz w:val="22"/>
          <w:szCs w:val="22"/>
        </w:rPr>
        <w:t>Attachments:</w:t>
      </w:r>
      <w:r>
        <w:rPr>
          <w:rFonts w:ascii="Arial" w:hAnsi="Arial" w:cs="Arial"/>
          <w:b/>
          <w:sz w:val="22"/>
          <w:szCs w:val="22"/>
        </w:rPr>
        <w:t xml:space="preserve">  </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5424F821" w14:textId="69FBE8F2" w:rsidR="00A076A4" w:rsidRPr="00A076A4" w:rsidRDefault="00A076A4" w:rsidP="00A076A4">
      <w:pPr>
        <w:rPr>
          <w:rFonts w:ascii="Arial" w:hAnsi="Arial" w:cs="Arial"/>
        </w:rPr>
      </w:pPr>
      <w:r w:rsidRPr="00A076A4">
        <w:rPr>
          <w:rFonts w:ascii="Arial" w:hAnsi="Arial" w:cs="Arial"/>
        </w:rPr>
        <w:t>SA2 TS 23.288 clause 5.3 describes that an MTLF can request the trained Model from another MTLF acting as FL server, either based on its local configuration or triggered by the request from another NWDAF containing AnLF. Excerpts below</w:t>
      </w:r>
      <w:r>
        <w:rPr>
          <w:rFonts w:ascii="Arial" w:hAnsi="Arial" w:cs="Arial"/>
        </w:rPr>
        <w:t>:</w:t>
      </w:r>
    </w:p>
    <w:p w14:paraId="294FE52D" w14:textId="1140DC3B" w:rsidR="00A076A4" w:rsidRPr="00A076A4" w:rsidRDefault="00B721C9" w:rsidP="00A076A4">
      <w:pPr>
        <w:rPr>
          <w:rFonts w:ascii="Arial" w:hAnsi="Arial" w:cs="Arial"/>
        </w:rPr>
      </w:pPr>
      <w:r>
        <w:rPr>
          <w:rFonts w:ascii="Arial" w:hAnsi="Arial" w:cs="Arial"/>
        </w:rPr>
        <w:t>"</w:t>
      </w:r>
      <w:r w:rsidR="00A076A4" w:rsidRPr="00A076A4">
        <w:rPr>
          <w:rFonts w:ascii="Arial" w:hAnsi="Arial" w:cs="Arial"/>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917CB5B" w14:textId="66477C3B" w:rsidR="00A076A4" w:rsidRPr="00A076A4" w:rsidRDefault="00A076A4" w:rsidP="00A076A4">
      <w:pPr>
        <w:rPr>
          <w:rFonts w:ascii="Arial" w:hAnsi="Arial" w:cs="Arial"/>
        </w:rPr>
      </w:pPr>
      <w:r w:rsidRPr="00A076A4">
        <w:rPr>
          <w:rFonts w:ascii="Arial" w:hAnsi="Arial" w:cs="Arial"/>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20E1645C" w14:textId="7A31B9EC" w:rsidR="00A076A4" w:rsidRPr="00A076A4" w:rsidRDefault="009B0052" w:rsidP="00A076A4">
      <w:pPr>
        <w:rPr>
          <w:rFonts w:ascii="Arial" w:hAnsi="Arial" w:cs="Arial"/>
        </w:rPr>
      </w:pPr>
      <w:r>
        <w:rPr>
          <w:rFonts w:ascii="Arial" w:hAnsi="Arial" w:cs="Arial"/>
        </w:rPr>
        <w:t xml:space="preserve">  </w:t>
      </w:r>
      <w:r w:rsidR="006F3D12">
        <w:rPr>
          <w:rFonts w:ascii="Arial" w:hAnsi="Arial" w:cs="Arial"/>
        </w:rPr>
        <w:t xml:space="preserve">    </w:t>
      </w:r>
      <w:r w:rsidR="00A076A4" w:rsidRPr="00A076A4">
        <w:rPr>
          <w:rFonts w:ascii="Arial" w:hAnsi="Arial" w:cs="Arial"/>
        </w:rPr>
        <w:t>NOTE 2:</w:t>
      </w:r>
      <w:r w:rsidR="00A076A4" w:rsidRPr="00A076A4">
        <w:rPr>
          <w:rFonts w:ascii="Arial" w:hAnsi="Arial" w:cs="Arial"/>
        </w:rPr>
        <w:tab/>
        <w:t>How to authorize an MTLF to request ML models on behalf of an AnLF to another MTLF (e.g., FL server NWDAF) is up to SA WG3.</w:t>
      </w:r>
      <w:r w:rsidR="00B721C9">
        <w:rPr>
          <w:rFonts w:ascii="Arial" w:hAnsi="Arial" w:cs="Arial"/>
        </w:rPr>
        <w:t>"</w:t>
      </w:r>
    </w:p>
    <w:p w14:paraId="32849279" w14:textId="77777777" w:rsidR="00374079" w:rsidRDefault="00872D24" w:rsidP="00A076A4">
      <w:pPr>
        <w:rPr>
          <w:rFonts w:ascii="Arial" w:hAnsi="Arial" w:cs="Arial"/>
        </w:rPr>
      </w:pPr>
      <w:r>
        <w:rPr>
          <w:rFonts w:ascii="Arial" w:hAnsi="Arial" w:cs="Arial"/>
        </w:rPr>
        <w:t xml:space="preserve">SA3 </w:t>
      </w:r>
      <w:r w:rsidR="002C1A60">
        <w:rPr>
          <w:rFonts w:ascii="Arial" w:hAnsi="Arial" w:cs="Arial"/>
        </w:rPr>
        <w:t xml:space="preserve">has </w:t>
      </w:r>
      <w:r w:rsidR="00025F52">
        <w:rPr>
          <w:rFonts w:ascii="Arial" w:hAnsi="Arial" w:cs="Arial"/>
        </w:rPr>
        <w:t>discussed the</w:t>
      </w:r>
      <w:r w:rsidR="00E3592D">
        <w:rPr>
          <w:rFonts w:ascii="Arial" w:hAnsi="Arial" w:cs="Arial"/>
        </w:rPr>
        <w:t xml:space="preserve"> use cases of the above </w:t>
      </w:r>
      <w:r w:rsidR="00861302">
        <w:rPr>
          <w:rFonts w:ascii="Arial" w:hAnsi="Arial" w:cs="Arial"/>
        </w:rPr>
        <w:t>and has acknowledged the security issue.</w:t>
      </w:r>
    </w:p>
    <w:p w14:paraId="6697DA4F" w14:textId="43E51341" w:rsidR="00DA6304" w:rsidRDefault="00DA6304" w:rsidP="00A076A4">
      <w:pPr>
        <w:rPr>
          <w:rFonts w:ascii="Arial" w:hAnsi="Arial" w:cs="Arial"/>
        </w:rPr>
      </w:pPr>
      <w:r>
        <w:rPr>
          <w:rFonts w:ascii="Arial" w:hAnsi="Arial" w:cs="Arial"/>
          <w:lang w:eastAsia="zh-CN"/>
        </w:rPr>
        <w:t>SA3 has not agreed on a security solution</w:t>
      </w:r>
      <w:r w:rsidR="00427B92">
        <w:rPr>
          <w:rFonts w:ascii="Arial" w:hAnsi="Arial" w:cs="Arial"/>
          <w:lang w:eastAsia="zh-CN"/>
        </w:rPr>
        <w:t>.</w:t>
      </w:r>
      <w:r w:rsidR="0000740D">
        <w:rPr>
          <w:rFonts w:ascii="Arial" w:hAnsi="Arial" w:cs="Arial"/>
          <w:lang w:eastAsia="zh-CN"/>
        </w:rPr>
        <w:t xml:space="preserve"> </w:t>
      </w:r>
    </w:p>
    <w:p w14:paraId="08AF3A7D" w14:textId="77777777" w:rsidR="00B97703" w:rsidRDefault="002F1940" w:rsidP="000F6242">
      <w:pPr>
        <w:pStyle w:val="Heading1"/>
      </w:pPr>
      <w:r>
        <w:lastRenderedPageBreak/>
        <w:t>2</w:t>
      </w:r>
      <w:r>
        <w:tab/>
      </w:r>
      <w:r w:rsidR="000F6242">
        <w:t>Actions</w:t>
      </w:r>
    </w:p>
    <w:p w14:paraId="45637978" w14:textId="02F3EF4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15B1">
        <w:rPr>
          <w:rFonts w:ascii="Arial" w:hAnsi="Arial" w:cs="Arial"/>
          <w:b/>
        </w:rPr>
        <w:t>3GPP SA2</w:t>
      </w:r>
    </w:p>
    <w:p w14:paraId="3A3E62EE" w14:textId="5B5AA099" w:rsidR="00B97703" w:rsidRPr="000373CA" w:rsidRDefault="00B97703" w:rsidP="000373CA">
      <w:pPr>
        <w:spacing w:after="120"/>
        <w:ind w:left="993" w:hanging="993"/>
        <w:rPr>
          <w:bCs/>
          <w:i/>
          <w:iCs/>
        </w:rPr>
      </w:pPr>
      <w:r>
        <w:rPr>
          <w:rFonts w:ascii="Arial" w:hAnsi="Arial" w:cs="Arial"/>
          <w:b/>
        </w:rPr>
        <w:t xml:space="preserve">ACTION: </w:t>
      </w:r>
      <w:r w:rsidRPr="000F6242">
        <w:rPr>
          <w:rFonts w:ascii="Arial" w:hAnsi="Arial" w:cs="Arial"/>
          <w:b/>
          <w:color w:val="0070C0"/>
        </w:rPr>
        <w:tab/>
      </w:r>
      <w:r w:rsidR="000373CA" w:rsidRPr="000373CA">
        <w:rPr>
          <w:rFonts w:ascii="Arial" w:hAnsi="Arial" w:cs="Arial"/>
          <w:bCs/>
        </w:rPr>
        <w:t xml:space="preserve">SA3 kindly asks </w:t>
      </w:r>
      <w:r w:rsidR="001E15B1">
        <w:rPr>
          <w:rFonts w:ascii="Arial" w:hAnsi="Arial" w:cs="Arial"/>
          <w:bCs/>
        </w:rPr>
        <w:t>SA2</w:t>
      </w:r>
      <w:r w:rsidR="000373CA" w:rsidRPr="000373CA">
        <w:rPr>
          <w:rFonts w:ascii="Arial" w:hAnsi="Arial" w:cs="Arial"/>
          <w:bCs/>
        </w:rPr>
        <w:t xml:space="preserve">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8830B84" w14:textId="6C9E8F14" w:rsidR="002F6A06" w:rsidRDefault="00E003DF" w:rsidP="002F1940">
      <w:r>
        <w:t>SA3#11</w:t>
      </w:r>
      <w:r w:rsidR="002F6A06">
        <w:t>5</w:t>
      </w:r>
      <w:r>
        <w:tab/>
      </w:r>
      <w:r w:rsidR="009E0B14">
        <w:t>2</w:t>
      </w:r>
      <w:r w:rsidR="002F6A06">
        <w:t>6 Feb</w:t>
      </w:r>
      <w:r w:rsidR="009E0B14">
        <w:t xml:space="preserve"> -</w:t>
      </w:r>
      <w:r w:rsidR="002F6A06">
        <w:t>01</w:t>
      </w:r>
      <w:r w:rsidR="009E0B14">
        <w:t xml:space="preserve"> </w:t>
      </w:r>
      <w:r w:rsidR="002F6A06">
        <w:t>March</w:t>
      </w:r>
      <w:r w:rsidR="009E0B14">
        <w:t xml:space="preserve"> 2024</w:t>
      </w:r>
      <w:r w:rsidR="009E0B14">
        <w:tab/>
      </w:r>
      <w:r w:rsidR="002F6A06">
        <w:t>Athens (Greece)</w:t>
      </w:r>
    </w:p>
    <w:p w14:paraId="54810964" w14:textId="121BF4ED" w:rsidR="00483BE8" w:rsidRDefault="00483BE8" w:rsidP="00483BE8">
      <w:r>
        <w:t>SA3#116</w:t>
      </w:r>
      <w:r>
        <w:tab/>
        <w:t>20 -24 May 2024</w:t>
      </w:r>
      <w:r>
        <w:tab/>
      </w:r>
      <w:r>
        <w:tab/>
        <w:t>South Korea</w:t>
      </w:r>
    </w:p>
    <w:p w14:paraId="6EEA7FDB" w14:textId="7EAB30FB" w:rsidR="00E003DF" w:rsidRPr="00074D3C" w:rsidRDefault="009E0B14" w:rsidP="002F1940">
      <w: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6F95" w14:textId="77777777" w:rsidR="00B37C57" w:rsidRDefault="00B37C57">
      <w:pPr>
        <w:spacing w:after="0"/>
      </w:pPr>
      <w:r>
        <w:separator/>
      </w:r>
    </w:p>
  </w:endnote>
  <w:endnote w:type="continuationSeparator" w:id="0">
    <w:p w14:paraId="2E98F93D" w14:textId="77777777" w:rsidR="00B37C57" w:rsidRDefault="00B37C57">
      <w:pPr>
        <w:spacing w:after="0"/>
      </w:pPr>
      <w:r>
        <w:continuationSeparator/>
      </w:r>
    </w:p>
  </w:endnote>
  <w:endnote w:type="continuationNotice" w:id="1">
    <w:p w14:paraId="7EB22694" w14:textId="77777777" w:rsidR="00B37C57" w:rsidRDefault="00B37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045D" w14:textId="77777777" w:rsidR="00B37C57" w:rsidRDefault="00B37C57">
      <w:pPr>
        <w:spacing w:after="0"/>
      </w:pPr>
      <w:r>
        <w:separator/>
      </w:r>
    </w:p>
  </w:footnote>
  <w:footnote w:type="continuationSeparator" w:id="0">
    <w:p w14:paraId="30CCBAEF" w14:textId="77777777" w:rsidR="00B37C57" w:rsidRDefault="00B37C57">
      <w:pPr>
        <w:spacing w:after="0"/>
      </w:pPr>
      <w:r>
        <w:continuationSeparator/>
      </w:r>
    </w:p>
  </w:footnote>
  <w:footnote w:type="continuationNotice" w:id="1">
    <w:p w14:paraId="71623474" w14:textId="77777777" w:rsidR="00B37C57" w:rsidRDefault="00B37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2932"/>
    <w:rsid w:val="0000740D"/>
    <w:rsid w:val="00007BD3"/>
    <w:rsid w:val="00017F23"/>
    <w:rsid w:val="00025F52"/>
    <w:rsid w:val="000373CA"/>
    <w:rsid w:val="00074D3C"/>
    <w:rsid w:val="00080939"/>
    <w:rsid w:val="000B21DF"/>
    <w:rsid w:val="000B3A64"/>
    <w:rsid w:val="000E6116"/>
    <w:rsid w:val="000F6242"/>
    <w:rsid w:val="00103FF1"/>
    <w:rsid w:val="00135876"/>
    <w:rsid w:val="00146C34"/>
    <w:rsid w:val="00161039"/>
    <w:rsid w:val="00182D5F"/>
    <w:rsid w:val="00195617"/>
    <w:rsid w:val="00196B59"/>
    <w:rsid w:val="001A14F2"/>
    <w:rsid w:val="001A582C"/>
    <w:rsid w:val="001B3A86"/>
    <w:rsid w:val="001B763F"/>
    <w:rsid w:val="001B7CD0"/>
    <w:rsid w:val="001D12A5"/>
    <w:rsid w:val="001E15B1"/>
    <w:rsid w:val="001E7A50"/>
    <w:rsid w:val="001F647C"/>
    <w:rsid w:val="00220060"/>
    <w:rsid w:val="00226381"/>
    <w:rsid w:val="002473B2"/>
    <w:rsid w:val="00252A45"/>
    <w:rsid w:val="002869FE"/>
    <w:rsid w:val="00293336"/>
    <w:rsid w:val="002B0974"/>
    <w:rsid w:val="002B2621"/>
    <w:rsid w:val="002C0BCE"/>
    <w:rsid w:val="002C1A60"/>
    <w:rsid w:val="002E01C1"/>
    <w:rsid w:val="002F1940"/>
    <w:rsid w:val="002F6A06"/>
    <w:rsid w:val="002F6E92"/>
    <w:rsid w:val="00322204"/>
    <w:rsid w:val="00374079"/>
    <w:rsid w:val="003814B2"/>
    <w:rsid w:val="00383545"/>
    <w:rsid w:val="003C06D2"/>
    <w:rsid w:val="003C08AC"/>
    <w:rsid w:val="003D6212"/>
    <w:rsid w:val="003E7F52"/>
    <w:rsid w:val="003F5E20"/>
    <w:rsid w:val="00427B92"/>
    <w:rsid w:val="00433500"/>
    <w:rsid w:val="00433F71"/>
    <w:rsid w:val="0043559E"/>
    <w:rsid w:val="00440D43"/>
    <w:rsid w:val="00441B3A"/>
    <w:rsid w:val="004633B9"/>
    <w:rsid w:val="00470DF6"/>
    <w:rsid w:val="00482F48"/>
    <w:rsid w:val="00483BE8"/>
    <w:rsid w:val="00490D22"/>
    <w:rsid w:val="004C4C9D"/>
    <w:rsid w:val="004D7074"/>
    <w:rsid w:val="004E3939"/>
    <w:rsid w:val="00526DDD"/>
    <w:rsid w:val="00542AC3"/>
    <w:rsid w:val="0057157F"/>
    <w:rsid w:val="005B6433"/>
    <w:rsid w:val="005D0D45"/>
    <w:rsid w:val="006052AD"/>
    <w:rsid w:val="0060627B"/>
    <w:rsid w:val="00610FF8"/>
    <w:rsid w:val="00620368"/>
    <w:rsid w:val="006357C3"/>
    <w:rsid w:val="00646BA6"/>
    <w:rsid w:val="006E7F32"/>
    <w:rsid w:val="006F3D12"/>
    <w:rsid w:val="00714F08"/>
    <w:rsid w:val="007212D0"/>
    <w:rsid w:val="0073766B"/>
    <w:rsid w:val="00783B66"/>
    <w:rsid w:val="0078697B"/>
    <w:rsid w:val="007C3286"/>
    <w:rsid w:val="007F4F92"/>
    <w:rsid w:val="007F6A9A"/>
    <w:rsid w:val="00861302"/>
    <w:rsid w:val="00861B57"/>
    <w:rsid w:val="0087273A"/>
    <w:rsid w:val="00872D24"/>
    <w:rsid w:val="008758B0"/>
    <w:rsid w:val="00890D8A"/>
    <w:rsid w:val="008977BA"/>
    <w:rsid w:val="008D772F"/>
    <w:rsid w:val="008E7523"/>
    <w:rsid w:val="008F5836"/>
    <w:rsid w:val="008F77B9"/>
    <w:rsid w:val="00907908"/>
    <w:rsid w:val="00914CD1"/>
    <w:rsid w:val="00935C5B"/>
    <w:rsid w:val="00950024"/>
    <w:rsid w:val="009512BF"/>
    <w:rsid w:val="009603F6"/>
    <w:rsid w:val="00971A0B"/>
    <w:rsid w:val="009963AC"/>
    <w:rsid w:val="0099764C"/>
    <w:rsid w:val="009B0052"/>
    <w:rsid w:val="009C01E1"/>
    <w:rsid w:val="009D51D9"/>
    <w:rsid w:val="009E0B14"/>
    <w:rsid w:val="00A02006"/>
    <w:rsid w:val="00A065FE"/>
    <w:rsid w:val="00A076A4"/>
    <w:rsid w:val="00A227BE"/>
    <w:rsid w:val="00A34BE3"/>
    <w:rsid w:val="00A455B0"/>
    <w:rsid w:val="00A57D88"/>
    <w:rsid w:val="00A70448"/>
    <w:rsid w:val="00AA4FF3"/>
    <w:rsid w:val="00AE1B3E"/>
    <w:rsid w:val="00B0299C"/>
    <w:rsid w:val="00B17A2B"/>
    <w:rsid w:val="00B17D55"/>
    <w:rsid w:val="00B2485F"/>
    <w:rsid w:val="00B35644"/>
    <w:rsid w:val="00B37C57"/>
    <w:rsid w:val="00B721C9"/>
    <w:rsid w:val="00B72599"/>
    <w:rsid w:val="00B81BFB"/>
    <w:rsid w:val="00B97703"/>
    <w:rsid w:val="00BA3D66"/>
    <w:rsid w:val="00BB00C3"/>
    <w:rsid w:val="00BB6263"/>
    <w:rsid w:val="00C04BFC"/>
    <w:rsid w:val="00C17229"/>
    <w:rsid w:val="00C51274"/>
    <w:rsid w:val="00CB15F0"/>
    <w:rsid w:val="00CB2B16"/>
    <w:rsid w:val="00CB3949"/>
    <w:rsid w:val="00CC3AF8"/>
    <w:rsid w:val="00CE7F39"/>
    <w:rsid w:val="00CF6087"/>
    <w:rsid w:val="00D12E80"/>
    <w:rsid w:val="00D14BB6"/>
    <w:rsid w:val="00D150D4"/>
    <w:rsid w:val="00D33295"/>
    <w:rsid w:val="00D33624"/>
    <w:rsid w:val="00D91CBC"/>
    <w:rsid w:val="00D958FE"/>
    <w:rsid w:val="00DA6304"/>
    <w:rsid w:val="00DD6B37"/>
    <w:rsid w:val="00DF19B4"/>
    <w:rsid w:val="00E003DF"/>
    <w:rsid w:val="00E104B6"/>
    <w:rsid w:val="00E2241D"/>
    <w:rsid w:val="00E3592D"/>
    <w:rsid w:val="00E42FCF"/>
    <w:rsid w:val="00E92599"/>
    <w:rsid w:val="00EC1CD2"/>
    <w:rsid w:val="00F25496"/>
    <w:rsid w:val="00F61EB2"/>
    <w:rsid w:val="00F667CF"/>
    <w:rsid w:val="00F74ABD"/>
    <w:rsid w:val="00F803BE"/>
    <w:rsid w:val="00F915D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A1CC1"/>
  <w15:docId w15:val="{B9B87E27-BB5D-4BD0-9C9D-8DD13AE3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ADQ376F6HWTR-1074192144-6487</_dlc_DocId>
    <_dlc_DocIdUrl xmlns="4397fad0-70af-449d-b129-6cf6df26877a">
      <Url>https://ericsson.sharepoint.com/sites/SRT/3GPP/_layouts/15/DocIdRedir.aspx?ID=ADQ376F6HWTR-1074192144-6487</Url>
      <Description>ADQ376F6HWTR-1074192144-6487</Description>
    </_dlc_DocIdUrl>
    <SharedWithUsers xmlns="8ce21422-bdb2-475f-ab65-4309c7957112">
      <UserInfo>
        <DisplayName>Christine Jost</DisplayName>
        <AccountId>46</AccountId>
        <AccountType/>
      </UserInfo>
      <UserInfo>
        <DisplayName>Darren Wang</DisplayName>
        <AccountId>113</AccountId>
        <AccountType/>
      </UserInfo>
      <UserInfo>
        <DisplayName>Michael Li</DisplayName>
        <AccountId>236</AccountId>
        <AccountType/>
      </UserInfo>
      <UserInfo>
        <DisplayName>Ulf Mattsson G</DisplayName>
        <AccountId>237</AccountId>
        <AccountType/>
      </UserInfo>
      <UserInfo>
        <DisplayName>Belen Pancorbo</DisplayName>
        <AccountId>150</AccountId>
        <AccountType/>
      </UserInfo>
      <UserInfo>
        <DisplayName>Magnus Hallenstål</DisplayName>
        <AccountId>96</AccountId>
        <AccountType/>
      </UserInfo>
      <UserInfo>
        <DisplayName>Jing Yue</DisplayName>
        <AccountId>534</AccountId>
        <AccountType/>
      </UserInfo>
      <UserInfo>
        <DisplayName>Danesh Daroui</DisplayName>
        <AccountId>660</AccountId>
        <AccountType/>
      </UserInfo>
      <UserInfo>
        <DisplayName>Vlasios Tsiatsis</DisplayName>
        <AccountId>65</AccountId>
        <AccountType/>
      </UserInfo>
      <UserInfo>
        <DisplayName>Tiffany Xu</DisplayName>
        <AccountId>235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3EFEEC-B9D9-4D89-AD42-B1D56C42968F}">
  <ds:schemaRefs>
    <ds:schemaRef ds:uri="Microsoft.SharePoint.Taxonomy.ContentTypeSync"/>
  </ds:schemaRefs>
</ds:datastoreItem>
</file>

<file path=customXml/itemProps2.xml><?xml version="1.0" encoding="utf-8"?>
<ds:datastoreItem xmlns:ds="http://schemas.openxmlformats.org/officeDocument/2006/customXml" ds:itemID="{10E16579-29DB-48F9-B4DE-98AF67FF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C3D45-504E-4615-A086-89B4353C85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E7A1CB5E-0483-4416-91EB-8CBF37FE8441}">
  <ds:schemaRefs>
    <ds:schemaRef ds:uri="http://schemas.microsoft.com/sharepoint/v3/contenttype/forms"/>
  </ds:schemaRefs>
</ds:datastoreItem>
</file>

<file path=customXml/itemProps5.xml><?xml version="1.0" encoding="utf-8"?>
<ds:datastoreItem xmlns:ds="http://schemas.openxmlformats.org/officeDocument/2006/customXml" ds:itemID="{06A58590-48BC-4844-900E-798E24DF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414</Words>
  <Characters>2133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Niraj Rathod</dc:creator>
  <cp:keywords/>
  <dc:description/>
  <cp:lastModifiedBy>xingtq@chinaunicom.cn Changes</cp:lastModifiedBy>
  <cp:revision>4</cp:revision>
  <cp:lastPrinted>2002-04-24T01:10:00Z</cp:lastPrinted>
  <dcterms:created xsi:type="dcterms:W3CDTF">2023-11-12T18:03:00Z</dcterms:created>
  <dcterms:modified xsi:type="dcterms:W3CDTF">2024-02-07T11:02:00Z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c616ddf8-ee3c-435d-bc60-aed230835af5</vt:lpwstr>
  </property>
</Properties>
</file>